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41" w:rsidRPr="004B4252" w:rsidRDefault="00CE2C5C" w:rsidP="004B4252">
      <w:pPr>
        <w:pStyle w:val="Title"/>
        <w:rPr>
          <w:b/>
          <w:sz w:val="36"/>
          <w:szCs w:val="36"/>
        </w:rPr>
      </w:pPr>
      <w:r>
        <w:rPr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-118452</wp:posOffset>
            </wp:positionV>
            <wp:extent cx="984739" cy="147549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2s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9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D4">
        <w:rPr>
          <w:b/>
          <w:sz w:val="36"/>
          <w:szCs w:val="36"/>
        </w:rPr>
        <w:t xml:space="preserve">Connecting Fathers Workgroup </w:t>
      </w:r>
    </w:p>
    <w:p w:rsidR="00AE0811" w:rsidRDefault="00890270" w:rsidP="004B4252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January 7</w:t>
      </w:r>
      <w:r w:rsidR="00E2063C">
        <w:rPr>
          <w:color w:val="7F7F7F" w:themeColor="text1" w:themeTint="80"/>
          <w:sz w:val="24"/>
          <w:szCs w:val="24"/>
        </w:rPr>
        <w:t>th</w:t>
      </w:r>
      <w:r w:rsidR="00D17390">
        <w:rPr>
          <w:color w:val="7F7F7F" w:themeColor="text1" w:themeTint="80"/>
          <w:sz w:val="24"/>
          <w:szCs w:val="24"/>
        </w:rPr>
        <w:t xml:space="preserve">, </w:t>
      </w:r>
      <w:r w:rsidR="001C3AD4" w:rsidRPr="003F08F2">
        <w:rPr>
          <w:color w:val="7F7F7F" w:themeColor="text1" w:themeTint="80"/>
          <w:sz w:val="24"/>
          <w:szCs w:val="24"/>
        </w:rPr>
        <w:t>10</w:t>
      </w:r>
      <w:r w:rsidR="00990474" w:rsidRPr="003F08F2">
        <w:rPr>
          <w:color w:val="7F7F7F" w:themeColor="text1" w:themeTint="80"/>
          <w:sz w:val="24"/>
          <w:szCs w:val="24"/>
        </w:rPr>
        <w:t>am-11am</w:t>
      </w:r>
      <w:r w:rsidR="00E4274F" w:rsidRPr="003F08F2">
        <w:rPr>
          <w:color w:val="7F7F7F" w:themeColor="text1" w:themeTint="80"/>
          <w:sz w:val="24"/>
          <w:szCs w:val="24"/>
        </w:rPr>
        <w:t xml:space="preserve"> </w:t>
      </w:r>
    </w:p>
    <w:p w:rsidR="00590F41" w:rsidRPr="004B4252" w:rsidRDefault="00593471" w:rsidP="004B4252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724 Quince St SE</w:t>
      </w:r>
      <w:r w:rsidR="001C3AD4">
        <w:rPr>
          <w:color w:val="7F7F7F" w:themeColor="text1" w:themeTint="80"/>
          <w:sz w:val="24"/>
          <w:szCs w:val="24"/>
        </w:rPr>
        <w:t xml:space="preserve"> Olympia </w:t>
      </w:r>
      <w:proofErr w:type="spellStart"/>
      <w:r w:rsidR="001C3AD4">
        <w:rPr>
          <w:color w:val="7F7F7F" w:themeColor="text1" w:themeTint="80"/>
          <w:sz w:val="24"/>
          <w:szCs w:val="24"/>
        </w:rPr>
        <w:t>Wa</w:t>
      </w:r>
      <w:proofErr w:type="spellEnd"/>
      <w:r w:rsidR="001C3AD4">
        <w:rPr>
          <w:color w:val="7F7F7F" w:themeColor="text1" w:themeTint="80"/>
          <w:sz w:val="24"/>
          <w:szCs w:val="24"/>
        </w:rPr>
        <w:t xml:space="preserve"> </w:t>
      </w:r>
      <w:r w:rsidR="000F2ECB" w:rsidRPr="000F2ECB">
        <w:rPr>
          <w:color w:val="7F7F7F" w:themeColor="text1" w:themeTint="80"/>
          <w:sz w:val="24"/>
          <w:szCs w:val="24"/>
        </w:rPr>
        <w:t>AND</w:t>
      </w:r>
      <w:r w:rsidR="000F2ECB">
        <w:rPr>
          <w:color w:val="7F7F7F" w:themeColor="text1" w:themeTint="80"/>
          <w:sz w:val="24"/>
          <w:szCs w:val="24"/>
        </w:rPr>
        <w:t xml:space="preserve"> </w:t>
      </w:r>
      <w:r w:rsidR="00D865E5">
        <w:rPr>
          <w:color w:val="7F7F7F" w:themeColor="text1" w:themeTint="80"/>
          <w:sz w:val="24"/>
          <w:szCs w:val="24"/>
        </w:rPr>
        <w:t xml:space="preserve">WebEx </w:t>
      </w:r>
      <w:r w:rsidR="00FF4247">
        <w:rPr>
          <w:color w:val="7F7F7F" w:themeColor="text1" w:themeTint="80"/>
          <w:sz w:val="24"/>
          <w:szCs w:val="24"/>
        </w:rPr>
        <w:t>-</w:t>
      </w:r>
      <w:r w:rsidR="00C54F31">
        <w:rPr>
          <w:color w:val="7F7F7F" w:themeColor="text1" w:themeTint="80"/>
          <w:sz w:val="24"/>
          <w:szCs w:val="24"/>
        </w:rPr>
        <w:t xml:space="preserve"> </w:t>
      </w:r>
      <w:r w:rsidR="00D865E5">
        <w:rPr>
          <w:color w:val="7F7F7F" w:themeColor="text1" w:themeTint="80"/>
          <w:sz w:val="24"/>
          <w:szCs w:val="24"/>
        </w:rPr>
        <w:t>call in information in the appointment</w:t>
      </w:r>
      <w:r w:rsidR="009B55B8">
        <w:rPr>
          <w:color w:val="7F7F7F" w:themeColor="text1" w:themeTint="80"/>
          <w:sz w:val="24"/>
          <w:szCs w:val="24"/>
        </w:rPr>
        <w:t xml:space="preserve"> and email</w:t>
      </w:r>
    </w:p>
    <w:p w:rsidR="001949C8" w:rsidRPr="00441A5A" w:rsidRDefault="00A47AC1" w:rsidP="00E4274F">
      <w:pPr>
        <w:rPr>
          <w:sz w:val="24"/>
          <w:szCs w:val="24"/>
        </w:rPr>
      </w:pPr>
      <w:r w:rsidRPr="00441A5A">
        <w:rPr>
          <w:b/>
          <w:sz w:val="24"/>
          <w:szCs w:val="24"/>
        </w:rPr>
        <w:t>Meeting Goals:</w:t>
      </w:r>
    </w:p>
    <w:p w:rsidR="005F396A" w:rsidRPr="00441A5A" w:rsidRDefault="00E4274F" w:rsidP="008E24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1A5A">
        <w:rPr>
          <w:sz w:val="24"/>
          <w:szCs w:val="24"/>
        </w:rPr>
        <w:t>Welcome and Introductions</w:t>
      </w:r>
    </w:p>
    <w:p w:rsidR="001C3AD4" w:rsidRDefault="00875941" w:rsidP="008E24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Materials Update </w:t>
      </w:r>
    </w:p>
    <w:p w:rsidR="00E90ECB" w:rsidRPr="00441A5A" w:rsidRDefault="00CD0206" w:rsidP="008E24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Vroom for Dads </w:t>
      </w:r>
    </w:p>
    <w:tbl>
      <w:tblPr>
        <w:tblStyle w:val="TableGrid"/>
        <w:tblpPr w:leftFromText="180" w:rightFromText="180" w:vertAnchor="text" w:horzAnchor="margin" w:tblpY="97"/>
        <w:tblW w:w="11245" w:type="dxa"/>
        <w:tblLook w:val="04A0" w:firstRow="1" w:lastRow="0" w:firstColumn="1" w:lastColumn="0" w:noHBand="0" w:noVBand="1"/>
      </w:tblPr>
      <w:tblGrid>
        <w:gridCol w:w="2237"/>
        <w:gridCol w:w="7090"/>
        <w:gridCol w:w="1918"/>
      </w:tblGrid>
      <w:tr w:rsidR="008E247C" w:rsidRPr="004B4252" w:rsidTr="008E247C">
        <w:trPr>
          <w:tblHeader/>
        </w:trPr>
        <w:tc>
          <w:tcPr>
            <w:tcW w:w="2237" w:type="dxa"/>
            <w:shd w:val="clear" w:color="auto" w:fill="45918F"/>
          </w:tcPr>
          <w:p w:rsidR="008E247C" w:rsidRPr="004B4252" w:rsidRDefault="008E247C" w:rsidP="00F05991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B425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7090" w:type="dxa"/>
            <w:shd w:val="clear" w:color="auto" w:fill="45918F"/>
          </w:tcPr>
          <w:p w:rsidR="008E247C" w:rsidRDefault="008E247C" w:rsidP="00F05991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45918F"/>
          </w:tcPr>
          <w:p w:rsidR="008E247C" w:rsidRPr="004B4252" w:rsidRDefault="008E247C" w:rsidP="00F05991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Support Documents </w:t>
            </w:r>
          </w:p>
        </w:tc>
      </w:tr>
      <w:tr w:rsidR="008E247C" w:rsidRPr="004B4252" w:rsidTr="008E247C">
        <w:tc>
          <w:tcPr>
            <w:tcW w:w="2237" w:type="dxa"/>
          </w:tcPr>
          <w:p w:rsidR="008E247C" w:rsidRDefault="008E247C" w:rsidP="00F05991">
            <w:pPr>
              <w:spacing w:before="120" w:after="120"/>
              <w:rPr>
                <w:b/>
                <w:sz w:val="24"/>
                <w:szCs w:val="24"/>
              </w:rPr>
            </w:pPr>
            <w:r w:rsidRPr="00BC0526">
              <w:rPr>
                <w:b/>
                <w:sz w:val="24"/>
                <w:szCs w:val="24"/>
              </w:rPr>
              <w:t xml:space="preserve">Welcome and Introductions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here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Notes for Nov.   </w:t>
            </w:r>
          </w:p>
          <w:p w:rsidR="008E247C" w:rsidRPr="00B34196" w:rsidRDefault="008E247C" w:rsidP="00F0599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8E247C" w:rsidRDefault="008E247C" w:rsidP="00446B9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8E247C" w:rsidRPr="004B4252" w:rsidRDefault="008E247C" w:rsidP="00446B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Word.Document.12 "\\\\DSHSAPOLY4100H\\shared$\\FOI\\Fatherhood\\Fatherhood Interagency Council\\Connecting Fathers Workgroup\\11 Nov 19\\2019 Nov Workgroup NOTES.docx"  \p \f 0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object w:dxaOrig="1708" w:dyaOrig="1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52" type="#_x0000_t75" style="width:84.75pt;height:55.5pt" o:ole="">
                  <v:imagedata r:id="rId9" o:title=""/>
                </v:shape>
              </w:objec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E247C" w:rsidRPr="004B4252" w:rsidTr="008E247C">
        <w:trPr>
          <w:trHeight w:val="1520"/>
        </w:trPr>
        <w:tc>
          <w:tcPr>
            <w:tcW w:w="2237" w:type="dxa"/>
          </w:tcPr>
          <w:p w:rsidR="008E247C" w:rsidRDefault="008E247C" w:rsidP="0052652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Speakers Bureau Power Point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Feedback? </w:t>
            </w:r>
          </w:p>
          <w:p w:rsidR="008E247C" w:rsidRPr="000A2AEE" w:rsidRDefault="008E247C" w:rsidP="008E247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Call to Action?</w:t>
            </w:r>
          </w:p>
        </w:tc>
        <w:tc>
          <w:tcPr>
            <w:tcW w:w="7090" w:type="dxa"/>
          </w:tcPr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Need a reference slide with all the literature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Want to make sure we are dad positive!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Slide 28 at Six Weeks Old will make sure that we are highlighting that professionals working with families are a majority women and might feel that dad is something “wrong”.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Slide 34 Gender Identity Nick Will create another slide depending on audience. Focus on fatherhood relationships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Slide 35 Single Moms: Will remove this slide.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Slide 36 What about the “deadbeat” Dad: Micah and Tina will rework this into two slides based on DCS information including co-parenting pilots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Slide 37 Co-parenting Kyle will re work. Want to give our ideal of what we want fo</w:t>
            </w:r>
            <w:bookmarkStart w:id="0" w:name="_GoBack"/>
            <w:bookmarkEnd w:id="0"/>
            <w:r>
              <w:rPr>
                <w:color w:val="1F497D"/>
              </w:rPr>
              <w:t xml:space="preserve">r children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Slide 38 Parents making a difference. Nick will re work this slide adding more about capacity. Especially want to make sure the last sentence is taken out.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Slide 39 Protective Factors. Louis, Nick and Kyle will look at this slide. Will replace Fatherhood with Father child relationship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Add a slide about direct contacts to fallow up</w:t>
            </w:r>
          </w:p>
          <w:p w:rsidR="008E247C" w:rsidRDefault="008E247C" w:rsidP="00D17390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8E247C" w:rsidRDefault="008E247C" w:rsidP="00D17390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8E247C" w:rsidRDefault="008E247C" w:rsidP="00890270">
            <w:pPr>
              <w:spacing w:before="120"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bCs/>
                <w:sz w:val="24"/>
                <w:szCs w:val="24"/>
              </w:rPr>
              <w:instrText xml:space="preserve"> LINK PowerPoint.Show.12 "\\\\DSHSAPOLY4100H\\shared$\\FOI\\Fatherhood\\Speakers Bureau\\Presentations\\Fatherhood Is Essential 12.16.19.pptx" "" \a \p \f 0 </w:instrText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Cs/>
                <w:sz w:val="24"/>
                <w:szCs w:val="24"/>
              </w:rPr>
              <w:object w:dxaOrig="1708" w:dyaOrig="1105">
                <v:shape id="_x0000_i2153" type="#_x0000_t75" style="width:84.75pt;height:55.5pt" o:ole="">
                  <v:imagedata r:id="rId10" o:title=""/>
                </v:shape>
              </w:object>
            </w:r>
            <w:r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  <w:tr w:rsidR="008E247C" w:rsidRPr="004B4252" w:rsidTr="008E247C">
        <w:trPr>
          <w:trHeight w:val="1520"/>
        </w:trPr>
        <w:tc>
          <w:tcPr>
            <w:tcW w:w="2237" w:type="dxa"/>
          </w:tcPr>
          <w:p w:rsidR="008E247C" w:rsidRDefault="008E247C" w:rsidP="0052652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090" w:type="dxa"/>
          </w:tcPr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meetings: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Feb.4</w:t>
            </w:r>
            <w:r w:rsidRPr="00CC08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10-11 </w:t>
            </w:r>
          </w:p>
          <w:p w:rsidR="008E247C" w:rsidRDefault="008E247C" w:rsidP="008E247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March 3</w:t>
            </w:r>
            <w:r w:rsidRPr="00CC08A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, 10-11 </w:t>
            </w:r>
          </w:p>
          <w:p w:rsidR="008E247C" w:rsidRDefault="008E247C" w:rsidP="00D17390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Next Council Meeting: 10:30-12 Feb. 14</w:t>
            </w:r>
            <w:r w:rsidRPr="008E24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Part 2 Telling your story with a Purpose 12-2 </w:t>
            </w:r>
          </w:p>
        </w:tc>
        <w:tc>
          <w:tcPr>
            <w:tcW w:w="1918" w:type="dxa"/>
          </w:tcPr>
          <w:p w:rsidR="008E247C" w:rsidRDefault="008E247C" w:rsidP="00F05991">
            <w:pPr>
              <w:spacing w:before="120" w:after="120"/>
              <w:rPr>
                <w:sz w:val="24"/>
                <w:szCs w:val="24"/>
              </w:rPr>
            </w:pPr>
          </w:p>
          <w:p w:rsidR="008E247C" w:rsidRDefault="008E247C" w:rsidP="00D17390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D94C70" w:rsidRDefault="00D94C70" w:rsidP="00441A5A"/>
    <w:sectPr w:rsidR="00D94C70" w:rsidSect="00441A5A">
      <w:footerReference w:type="default" r:id="rId11"/>
      <w:pgSz w:w="12240" w:h="15840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C0" w:rsidRDefault="002314C0" w:rsidP="004B4252">
      <w:r>
        <w:separator/>
      </w:r>
    </w:p>
  </w:endnote>
  <w:endnote w:type="continuationSeparator" w:id="0">
    <w:p w:rsidR="002314C0" w:rsidRDefault="002314C0" w:rsidP="004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52" w:rsidRDefault="004B4252">
    <w:pPr>
      <w:pStyle w:val="Footer"/>
    </w:pPr>
    <w:r>
      <w:t>Contact Information: anne.stone@dshs.wa.gov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C0" w:rsidRDefault="002314C0" w:rsidP="004B4252">
      <w:r>
        <w:separator/>
      </w:r>
    </w:p>
  </w:footnote>
  <w:footnote w:type="continuationSeparator" w:id="0">
    <w:p w:rsidR="002314C0" w:rsidRDefault="002314C0" w:rsidP="004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449"/>
    <w:multiLevelType w:val="hybridMultilevel"/>
    <w:tmpl w:val="DBF013AC"/>
    <w:lvl w:ilvl="0" w:tplc="B4246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76F0"/>
    <w:multiLevelType w:val="hybridMultilevel"/>
    <w:tmpl w:val="B26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0DE9"/>
    <w:multiLevelType w:val="hybridMultilevel"/>
    <w:tmpl w:val="1F64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8"/>
    <w:rsid w:val="00010D8E"/>
    <w:rsid w:val="00024F8D"/>
    <w:rsid w:val="00025832"/>
    <w:rsid w:val="0004067A"/>
    <w:rsid w:val="000524B0"/>
    <w:rsid w:val="0009490A"/>
    <w:rsid w:val="000A2AEE"/>
    <w:rsid w:val="000E52DC"/>
    <w:rsid w:val="000F2ECB"/>
    <w:rsid w:val="00107371"/>
    <w:rsid w:val="00117C68"/>
    <w:rsid w:val="00127B18"/>
    <w:rsid w:val="001416E2"/>
    <w:rsid w:val="001422D4"/>
    <w:rsid w:val="00152DF0"/>
    <w:rsid w:val="00165663"/>
    <w:rsid w:val="00171BEC"/>
    <w:rsid w:val="001949C8"/>
    <w:rsid w:val="0019514D"/>
    <w:rsid w:val="001A13B5"/>
    <w:rsid w:val="001C3AD4"/>
    <w:rsid w:val="002177F2"/>
    <w:rsid w:val="002314C0"/>
    <w:rsid w:val="002415C7"/>
    <w:rsid w:val="00247FF4"/>
    <w:rsid w:val="00251B61"/>
    <w:rsid w:val="002576EC"/>
    <w:rsid w:val="00271798"/>
    <w:rsid w:val="00286600"/>
    <w:rsid w:val="002A0B90"/>
    <w:rsid w:val="002A25DE"/>
    <w:rsid w:val="002A53E5"/>
    <w:rsid w:val="002B419C"/>
    <w:rsid w:val="002E4FE0"/>
    <w:rsid w:val="002F0A37"/>
    <w:rsid w:val="003056B8"/>
    <w:rsid w:val="00307C4A"/>
    <w:rsid w:val="00321C08"/>
    <w:rsid w:val="003525E8"/>
    <w:rsid w:val="003621B4"/>
    <w:rsid w:val="00372F1C"/>
    <w:rsid w:val="00393559"/>
    <w:rsid w:val="003A2556"/>
    <w:rsid w:val="003B025B"/>
    <w:rsid w:val="003B0BB5"/>
    <w:rsid w:val="003B1966"/>
    <w:rsid w:val="003D30D3"/>
    <w:rsid w:val="003E5C8B"/>
    <w:rsid w:val="003F08F2"/>
    <w:rsid w:val="0040320F"/>
    <w:rsid w:val="004134BD"/>
    <w:rsid w:val="0042330C"/>
    <w:rsid w:val="00435B97"/>
    <w:rsid w:val="00441A5A"/>
    <w:rsid w:val="00446B96"/>
    <w:rsid w:val="00455AC9"/>
    <w:rsid w:val="004B4252"/>
    <w:rsid w:val="004E12E6"/>
    <w:rsid w:val="00506B77"/>
    <w:rsid w:val="005076D5"/>
    <w:rsid w:val="0051391C"/>
    <w:rsid w:val="00526526"/>
    <w:rsid w:val="00560F14"/>
    <w:rsid w:val="005668AF"/>
    <w:rsid w:val="00582973"/>
    <w:rsid w:val="005837CE"/>
    <w:rsid w:val="00590F41"/>
    <w:rsid w:val="00593471"/>
    <w:rsid w:val="005B4D91"/>
    <w:rsid w:val="005C49AE"/>
    <w:rsid w:val="005E7245"/>
    <w:rsid w:val="005F1212"/>
    <w:rsid w:val="005F396A"/>
    <w:rsid w:val="006044F0"/>
    <w:rsid w:val="006052C5"/>
    <w:rsid w:val="006A2BD6"/>
    <w:rsid w:val="006A643F"/>
    <w:rsid w:val="006C6339"/>
    <w:rsid w:val="006D1E95"/>
    <w:rsid w:val="006D3E2C"/>
    <w:rsid w:val="007140FC"/>
    <w:rsid w:val="00717655"/>
    <w:rsid w:val="0073114D"/>
    <w:rsid w:val="007349C7"/>
    <w:rsid w:val="00746D37"/>
    <w:rsid w:val="00766A26"/>
    <w:rsid w:val="0078478D"/>
    <w:rsid w:val="00786C19"/>
    <w:rsid w:val="00791C46"/>
    <w:rsid w:val="00795BB1"/>
    <w:rsid w:val="007C5223"/>
    <w:rsid w:val="007D7108"/>
    <w:rsid w:val="007E0435"/>
    <w:rsid w:val="00803559"/>
    <w:rsid w:val="0082636B"/>
    <w:rsid w:val="008502B1"/>
    <w:rsid w:val="00856C4D"/>
    <w:rsid w:val="00875941"/>
    <w:rsid w:val="008776C8"/>
    <w:rsid w:val="00890270"/>
    <w:rsid w:val="0089350C"/>
    <w:rsid w:val="008C60CA"/>
    <w:rsid w:val="008E1B86"/>
    <w:rsid w:val="008E247C"/>
    <w:rsid w:val="00910513"/>
    <w:rsid w:val="0091639B"/>
    <w:rsid w:val="00930E2D"/>
    <w:rsid w:val="00933A7F"/>
    <w:rsid w:val="0096243E"/>
    <w:rsid w:val="00962D29"/>
    <w:rsid w:val="00964DDC"/>
    <w:rsid w:val="00990474"/>
    <w:rsid w:val="009A1A96"/>
    <w:rsid w:val="009A592A"/>
    <w:rsid w:val="009B55B8"/>
    <w:rsid w:val="009C1CE5"/>
    <w:rsid w:val="00A47AC1"/>
    <w:rsid w:val="00A5359D"/>
    <w:rsid w:val="00A715B4"/>
    <w:rsid w:val="00A822B9"/>
    <w:rsid w:val="00A85F0E"/>
    <w:rsid w:val="00A93FB7"/>
    <w:rsid w:val="00AA156E"/>
    <w:rsid w:val="00AC3AA1"/>
    <w:rsid w:val="00AD2477"/>
    <w:rsid w:val="00AE0811"/>
    <w:rsid w:val="00AE4E62"/>
    <w:rsid w:val="00AF59D8"/>
    <w:rsid w:val="00B15162"/>
    <w:rsid w:val="00B2390F"/>
    <w:rsid w:val="00B2607B"/>
    <w:rsid w:val="00B34196"/>
    <w:rsid w:val="00B36386"/>
    <w:rsid w:val="00B46628"/>
    <w:rsid w:val="00B554EE"/>
    <w:rsid w:val="00B66838"/>
    <w:rsid w:val="00B754E7"/>
    <w:rsid w:val="00BC0526"/>
    <w:rsid w:val="00BC2142"/>
    <w:rsid w:val="00BC3A23"/>
    <w:rsid w:val="00BD55BB"/>
    <w:rsid w:val="00BE0F5F"/>
    <w:rsid w:val="00BE138E"/>
    <w:rsid w:val="00BE1D87"/>
    <w:rsid w:val="00BF3AD3"/>
    <w:rsid w:val="00BF47A6"/>
    <w:rsid w:val="00C14048"/>
    <w:rsid w:val="00C3523E"/>
    <w:rsid w:val="00C419C5"/>
    <w:rsid w:val="00C4657B"/>
    <w:rsid w:val="00C54F31"/>
    <w:rsid w:val="00C635C9"/>
    <w:rsid w:val="00C80A2C"/>
    <w:rsid w:val="00C9560D"/>
    <w:rsid w:val="00CC08AF"/>
    <w:rsid w:val="00CD0206"/>
    <w:rsid w:val="00CD6FFC"/>
    <w:rsid w:val="00CE2C5C"/>
    <w:rsid w:val="00CF6FC3"/>
    <w:rsid w:val="00D17390"/>
    <w:rsid w:val="00D2150C"/>
    <w:rsid w:val="00D2755F"/>
    <w:rsid w:val="00D51465"/>
    <w:rsid w:val="00D844F2"/>
    <w:rsid w:val="00D865E5"/>
    <w:rsid w:val="00D87B30"/>
    <w:rsid w:val="00D94C70"/>
    <w:rsid w:val="00D9763C"/>
    <w:rsid w:val="00DC4F14"/>
    <w:rsid w:val="00DC7815"/>
    <w:rsid w:val="00DD6002"/>
    <w:rsid w:val="00DF0479"/>
    <w:rsid w:val="00DF6030"/>
    <w:rsid w:val="00E06F89"/>
    <w:rsid w:val="00E07212"/>
    <w:rsid w:val="00E13644"/>
    <w:rsid w:val="00E2063C"/>
    <w:rsid w:val="00E4274F"/>
    <w:rsid w:val="00E57591"/>
    <w:rsid w:val="00E7242F"/>
    <w:rsid w:val="00E72CD9"/>
    <w:rsid w:val="00E75C20"/>
    <w:rsid w:val="00E90ECB"/>
    <w:rsid w:val="00EB6D24"/>
    <w:rsid w:val="00EC7F98"/>
    <w:rsid w:val="00EE32E2"/>
    <w:rsid w:val="00EF60C3"/>
    <w:rsid w:val="00F05991"/>
    <w:rsid w:val="00F121E1"/>
    <w:rsid w:val="00F90F15"/>
    <w:rsid w:val="00F92BC1"/>
    <w:rsid w:val="00FB28A5"/>
    <w:rsid w:val="00FC069A"/>
    <w:rsid w:val="00FC22D9"/>
    <w:rsid w:val="00FD2F97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9AE973"/>
  <w15:docId w15:val="{12614B10-60DB-4940-9078-E1B6977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unhideWhenUsed/>
    <w:qFormat/>
    <w:rsid w:val="00D9763C"/>
    <w:pPr>
      <w:keepNext/>
      <w:keepLines/>
      <w:spacing w:after="0"/>
      <w:ind w:left="-149" w:hanging="10"/>
      <w:outlineLvl w:val="0"/>
    </w:pPr>
    <w:rPr>
      <w:rFonts w:ascii="Palatino Linotype" w:eastAsia="Palatino Linotype" w:hAnsi="Palatino Linotype" w:cs="Palatino Linotype"/>
      <w:color w:val="5B9BD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8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7108"/>
    <w:pPr>
      <w:tabs>
        <w:tab w:val="center" w:pos="4680"/>
        <w:tab w:val="right" w:pos="9360"/>
      </w:tabs>
    </w:pPr>
    <w:rPr>
      <w:rFonts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108"/>
    <w:rPr>
      <w:rFonts w:ascii="Calibri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52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="Palatino Linotype" w:eastAsia="Palatino Linotype" w:hAnsi="Palatino Linotype" w:cs="Palatino Linotype"/>
      <w:color w:val="5B9BD5"/>
      <w:sz w:val="56"/>
    </w:rPr>
  </w:style>
  <w:style w:type="character" w:styleId="Hyperlink">
    <w:name w:val="Hyperlink"/>
    <w:basedOn w:val="DefaultParagraphFont"/>
    <w:uiPriority w:val="99"/>
    <w:unhideWhenUsed/>
    <w:rsid w:val="00DF6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6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F820-C8E7-4821-90A1-5CA7A386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Johnston</dc:creator>
  <cp:lastModifiedBy>Krotke-Crandall, Amanda B</cp:lastModifiedBy>
  <cp:revision>3</cp:revision>
  <cp:lastPrinted>2019-11-05T15:36:00Z</cp:lastPrinted>
  <dcterms:created xsi:type="dcterms:W3CDTF">2020-01-28T22:09:00Z</dcterms:created>
  <dcterms:modified xsi:type="dcterms:W3CDTF">2020-01-28T22:12:00Z</dcterms:modified>
</cp:coreProperties>
</file>